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40" w:rsidRDefault="008F0B40" w:rsidP="008F0B40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</w:p>
    <w:p w:rsidR="008F0B40" w:rsidRDefault="008F0B40" w:rsidP="008F0B40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  <w:t>O G Ł O S Z E N I E</w:t>
      </w:r>
    </w:p>
    <w:p w:rsidR="008F0B40" w:rsidRDefault="008F0B40" w:rsidP="008F0B40">
      <w:pPr>
        <w:widowControl w:val="0"/>
        <w:spacing w:after="0" w:line="240" w:lineRule="auto"/>
        <w:ind w:left="360" w:hanging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</w:t>
      </w:r>
    </w:p>
    <w:p w:rsidR="008F0B40" w:rsidRDefault="008F0B40" w:rsidP="008F0B40">
      <w:pPr>
        <w:widowControl w:val="0"/>
        <w:spacing w:after="0" w:line="240" w:lineRule="auto"/>
        <w:ind w:left="360" w:hanging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na sprzedaż nieruchomości niezabudowanej, położonej na terenie gminy Drawsko Pomorskie.</w:t>
      </w:r>
    </w:p>
    <w:p w:rsidR="008F0B40" w:rsidRDefault="008F0B40" w:rsidP="008F0B40">
      <w:pPr>
        <w:widowControl w:val="0"/>
        <w:spacing w:after="0" w:line="240" w:lineRule="auto"/>
        <w:ind w:left="360" w:firstLine="708"/>
        <w:jc w:val="both"/>
        <w:rPr>
          <w:rFonts w:ascii="Times New Roman" w:eastAsia="HG Mincho Light J" w:hAnsi="Times New Roman"/>
          <w:color w:val="000000"/>
          <w:lang w:eastAsia="pl-PL"/>
        </w:rPr>
      </w:pPr>
    </w:p>
    <w:tbl>
      <w:tblPr>
        <w:tblW w:w="130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2126"/>
        <w:gridCol w:w="2268"/>
        <w:gridCol w:w="1843"/>
        <w:gridCol w:w="3405"/>
        <w:gridCol w:w="1522"/>
      </w:tblGrid>
      <w:tr w:rsidR="0036054A" w:rsidTr="0036054A">
        <w:trPr>
          <w:cantSplit/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</w:tr>
      <w:tr w:rsidR="0036054A" w:rsidTr="0036054A">
        <w:trPr>
          <w:cantSplit/>
          <w:trHeight w:val="809"/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 w:rsidP="0036054A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 xml:space="preserve">ul.  Obrońców    </w:t>
            </w:r>
          </w:p>
          <w:p w:rsidR="0036054A" w:rsidRDefault="0036054A" w:rsidP="0036054A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 xml:space="preserve">      Westerplatte </w:t>
            </w:r>
          </w:p>
          <w:p w:rsidR="0036054A" w:rsidRDefault="0036054A" w:rsidP="0036054A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Drawsko Pomorskie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</w:p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działki o nr 265/2, 265/6</w:t>
            </w:r>
          </w:p>
          <w:p w:rsidR="0036054A" w:rsidRDefault="0036054A" w:rsidP="0036054A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działka nr 261</w:t>
            </w:r>
          </w:p>
          <w:p w:rsidR="0036054A" w:rsidRDefault="0036054A" w:rsidP="0036054A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obręb 0011 miasta Drawsko Pomorskie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o pow. ogółem 0,0073ha</w:t>
            </w:r>
          </w:p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o pow. 0,0301ha</w:t>
            </w:r>
          </w:p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KO1D/00013613/1</w:t>
            </w:r>
          </w:p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KO1D/00011684/5</w:t>
            </w:r>
          </w:p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 w:rsidP="008F0B40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59 MW,U- zabudowa mieszkaniowa wielorodzinna, zabudowa usługowa. Obowiązuje </w:t>
            </w:r>
            <w:proofErr w:type="spellStart"/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p.z.p</w:t>
            </w:r>
            <w:proofErr w:type="spellEnd"/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.-„Śródmieście” uchwała Rady Miasta nr XIX/131/2008 z dnia 31 stycznia 2008r.</w:t>
            </w:r>
          </w:p>
          <w:p w:rsidR="0036054A" w:rsidRDefault="0036054A" w:rsidP="0036054A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 Zobowiązań: brak</w:t>
            </w:r>
          </w:p>
          <w:p w:rsidR="0058474E" w:rsidRDefault="0036054A" w:rsidP="0036054A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 Obciążenia </w:t>
            </w:r>
            <w:r w:rsidR="00A6214E"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: na działce nr 265/6</w:t>
            </w:r>
          </w:p>
          <w:p w:rsidR="00A6214E" w:rsidRDefault="0058474E" w:rsidP="00A6214E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     </w:t>
            </w:r>
            <w:r w:rsidR="00A6214E"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                </w:t>
            </w: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 znajduje się </w:t>
            </w:r>
            <w:r w:rsidR="00A6214E"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przyłącze   </w:t>
            </w:r>
          </w:p>
          <w:p w:rsidR="0036054A" w:rsidRDefault="00A6214E" w:rsidP="00A6214E">
            <w:pPr>
              <w:widowControl w:val="0"/>
              <w:suppressLineNumbers/>
              <w:spacing w:after="0" w:line="240" w:lineRule="auto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 xml:space="preserve"> wodociągowe do działki nr 265/5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54A" w:rsidRDefault="0036054A" w:rsidP="0036054A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30.000,00zł</w:t>
            </w:r>
          </w:p>
          <w:p w:rsidR="0036054A" w:rsidRDefault="0036054A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+ VAT</w:t>
            </w:r>
          </w:p>
        </w:tc>
      </w:tr>
    </w:tbl>
    <w:p w:rsidR="008F0B40" w:rsidRDefault="008F0B40" w:rsidP="008F0B40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8F0B40" w:rsidRDefault="008F0B40" w:rsidP="008F0B40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 xml:space="preserve">Przetarg odbędzie się w siedzibie Urzędu Miejskiego w Drawsku Pomorskim przy ul. Sikorskiego 41, dnia   </w:t>
      </w:r>
      <w:r w:rsidR="0036054A">
        <w:rPr>
          <w:rFonts w:ascii="Times New Roman" w:eastAsia="HG Mincho Light J" w:hAnsi="Times New Roman"/>
          <w:b/>
          <w:color w:val="000000"/>
          <w:lang w:eastAsia="pl-PL"/>
        </w:rPr>
        <w:t>23  marca 2017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roku o </w:t>
      </w:r>
      <w:proofErr w:type="spellStart"/>
      <w:r>
        <w:rPr>
          <w:rFonts w:ascii="Times New Roman" w:eastAsia="HG Mincho Light J" w:hAnsi="Times New Roman"/>
          <w:b/>
          <w:color w:val="000000"/>
          <w:lang w:eastAsia="pl-PL"/>
        </w:rPr>
        <w:t>godz</w:t>
      </w:r>
      <w:proofErr w:type="spellEnd"/>
      <w:r>
        <w:rPr>
          <w:rFonts w:ascii="Times New Roman" w:eastAsia="HG Mincho Light J" w:hAnsi="Times New Roman"/>
          <w:b/>
          <w:color w:val="000000"/>
          <w:lang w:eastAsia="pl-PL"/>
        </w:rPr>
        <w:t xml:space="preserve"> 1</w:t>
      </w:r>
      <w:r w:rsidR="0036054A">
        <w:rPr>
          <w:rFonts w:ascii="Times New Roman" w:eastAsia="HG Mincho Light J" w:hAnsi="Times New Roman"/>
          <w:b/>
          <w:color w:val="000000"/>
          <w:lang w:eastAsia="pl-PL"/>
        </w:rPr>
        <w:t>0</w:t>
      </w:r>
      <w:r>
        <w:rPr>
          <w:rFonts w:ascii="Times New Roman" w:eastAsia="HG Mincho Light J" w:hAnsi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 pokoju nr 304. </w:t>
      </w:r>
    </w:p>
    <w:p w:rsidR="008F0B40" w:rsidRDefault="008F0B40" w:rsidP="008F0B40">
      <w:pPr>
        <w:widowControl w:val="0"/>
        <w:tabs>
          <w:tab w:val="left" w:pos="900"/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Warunkiem przystąpienia do przetargu jest wpłacenie wadium w formie pieniężnej w wysokości </w:t>
      </w:r>
      <w:r w:rsidR="0036054A">
        <w:rPr>
          <w:rFonts w:ascii="Times New Roman" w:eastAsia="HG Mincho Light J" w:hAnsi="Times New Roman"/>
          <w:b/>
          <w:color w:val="000000"/>
          <w:lang w:eastAsia="pl-PL"/>
        </w:rPr>
        <w:t>6.</w:t>
      </w:r>
      <w:r>
        <w:rPr>
          <w:rFonts w:ascii="Times New Roman" w:eastAsia="HG Mincho Light J" w:hAnsi="Times New Roman"/>
          <w:b/>
          <w:color w:val="000000"/>
          <w:lang w:eastAsia="pl-PL"/>
        </w:rPr>
        <w:t>000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36054A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najpóźniej do 20 marca 2017</w:t>
      </w:r>
      <w:r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8F0B40" w:rsidRDefault="008F0B40" w:rsidP="008F0B40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8F0B40" w:rsidRDefault="008F0B40" w:rsidP="008F0B40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>O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8F0B40" w:rsidRDefault="008F0B40" w:rsidP="008F0B40">
      <w:pPr>
        <w:widowControl w:val="0"/>
        <w:spacing w:after="0" w:line="240" w:lineRule="auto"/>
        <w:ind w:left="360" w:hanging="2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8F0B40" w:rsidRDefault="008F0B40" w:rsidP="008F0B40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b/>
          <w:color w:val="000000"/>
          <w:lang w:eastAsia="pl-PL"/>
        </w:rPr>
      </w:pPr>
      <w:r>
        <w:rPr>
          <w:rFonts w:ascii="Times New Roman" w:eastAsia="HG Mincho Light J" w:hAnsi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8F0B40" w:rsidRDefault="008F0B40" w:rsidP="008F0B40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Ogłoszenie zostało wywieszone na tablicy ogłoszeń Urzędu Miejskieg</w:t>
      </w:r>
      <w:r w:rsidR="0036054A">
        <w:rPr>
          <w:rFonts w:ascii="Times New Roman" w:eastAsia="HG Mincho Light J" w:hAnsi="Times New Roman"/>
          <w:color w:val="000000"/>
          <w:lang w:eastAsia="pl-PL"/>
        </w:rPr>
        <w:t>o w Drawsku Pomorskim w dniu  17</w:t>
      </w:r>
      <w:r>
        <w:rPr>
          <w:rFonts w:ascii="Times New Roman" w:eastAsia="HG Mincho Light J" w:hAnsi="Times New Roman"/>
          <w:color w:val="000000"/>
          <w:lang w:eastAsia="pl-PL"/>
        </w:rPr>
        <w:t>.0</w:t>
      </w:r>
      <w:r w:rsidR="0036054A">
        <w:rPr>
          <w:rFonts w:ascii="Times New Roman" w:eastAsia="HG Mincho Light J" w:hAnsi="Times New Roman"/>
          <w:color w:val="000000"/>
          <w:lang w:eastAsia="pl-PL"/>
        </w:rPr>
        <w:t>2.2017</w:t>
      </w:r>
      <w:r>
        <w:rPr>
          <w:rFonts w:ascii="Times New Roman" w:eastAsia="HG Mincho Light J" w:hAnsi="Times New Roman"/>
          <w:color w:val="000000"/>
          <w:lang w:eastAsia="pl-PL"/>
        </w:rPr>
        <w:t>r.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8F0B40" w:rsidRDefault="008F0B40" w:rsidP="008F0B40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  internetowych  </w:t>
      </w:r>
      <w:r>
        <w:rPr>
          <w:rFonts w:ascii="Times New Roman" w:eastAsia="HG Mincho Light J" w:hAnsi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, </w:t>
      </w:r>
      <w:r>
        <w:rPr>
          <w:i/>
          <w:sz w:val="23"/>
          <w:szCs w:val="23"/>
        </w:rPr>
        <w:t>otoprzetargi.pl</w:t>
      </w:r>
      <w:r>
        <w:rPr>
          <w:sz w:val="23"/>
          <w:szCs w:val="23"/>
        </w:rPr>
        <w:t xml:space="preserve">, </w:t>
      </w:r>
      <w: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8F0B40" w:rsidRDefault="008F0B40" w:rsidP="008F0B40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>Ogłoszenie zdjęto z tablicy ogłoszeń  .........................</w:t>
      </w:r>
    </w:p>
    <w:p w:rsidR="008F0B40" w:rsidRDefault="008F0B40" w:rsidP="008F0B40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val="en-US" w:eastAsia="pl-PL"/>
        </w:rPr>
      </w:pPr>
    </w:p>
    <w:p w:rsidR="008F0B40" w:rsidRDefault="008F0B40" w:rsidP="008F0B40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val="en-US" w:eastAsia="pl-PL"/>
        </w:rPr>
      </w:pPr>
    </w:p>
    <w:p w:rsidR="00BC7BD6" w:rsidRDefault="00BC7BD6"/>
    <w:sectPr w:rsidR="00BC7BD6" w:rsidSect="008F0B4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BE"/>
    <w:rsid w:val="0036054A"/>
    <w:rsid w:val="00415EAE"/>
    <w:rsid w:val="0058474E"/>
    <w:rsid w:val="008F0B40"/>
    <w:rsid w:val="00A6214E"/>
    <w:rsid w:val="00B30FBE"/>
    <w:rsid w:val="00B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F4F56-F7F8-49CD-B514-EC7557DD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B40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0B4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7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4</cp:revision>
  <cp:lastPrinted>2017-02-14T08:58:00Z</cp:lastPrinted>
  <dcterms:created xsi:type="dcterms:W3CDTF">2017-02-14T08:28:00Z</dcterms:created>
  <dcterms:modified xsi:type="dcterms:W3CDTF">2017-02-16T11:29:00Z</dcterms:modified>
</cp:coreProperties>
</file>