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21" w:rsidRDefault="00D16521" w:rsidP="00D16521">
      <w:pPr>
        <w:widowControl w:val="0"/>
        <w:spacing w:after="0" w:line="240" w:lineRule="auto"/>
        <w:ind w:left="-360"/>
        <w:jc w:val="center"/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</w:pPr>
    </w:p>
    <w:p w:rsidR="00D16521" w:rsidRDefault="00D16521" w:rsidP="00D16521">
      <w:pPr>
        <w:widowControl w:val="0"/>
        <w:spacing w:after="0" w:line="240" w:lineRule="auto"/>
        <w:ind w:left="-360"/>
        <w:jc w:val="center"/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8"/>
          <w:szCs w:val="28"/>
          <w:lang w:eastAsia="pl-PL"/>
        </w:rPr>
        <w:t>O G Ł O S Z E N I E</w:t>
      </w:r>
    </w:p>
    <w:p w:rsidR="00D16521" w:rsidRDefault="00D16521" w:rsidP="00D16521">
      <w:pPr>
        <w:widowControl w:val="0"/>
        <w:spacing w:after="0" w:line="240" w:lineRule="auto"/>
        <w:ind w:left="360" w:hanging="360"/>
        <w:jc w:val="both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</w:t>
      </w:r>
    </w:p>
    <w:p w:rsidR="00D16521" w:rsidRDefault="00D16521" w:rsidP="00D16521">
      <w:pPr>
        <w:widowControl w:val="0"/>
        <w:spacing w:after="0" w:line="240" w:lineRule="auto"/>
        <w:ind w:left="360" w:hanging="360"/>
        <w:jc w:val="both"/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 Na podstawie art. 38 ustawy z dnia 21 sierpnia 1997 roku o gospodarce nieruchomościami (Dz. U. z 2016r. poz.2147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z </w:t>
      </w:r>
      <w:proofErr w:type="spellStart"/>
      <w:r>
        <w:rPr>
          <w:rFonts w:ascii="Times New Roman" w:eastAsia="HG Mincho Light J" w:hAnsi="Times New Roman"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/>
          <w:color w:val="000000"/>
          <w:lang w:eastAsia="pl-PL"/>
        </w:rPr>
        <w:t>. zmianami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) oraz § 13 rozporządzenia Rady Ministrów z dnia 14 września 2004 roku w sprawie sposobu i trybu przeprowadzania przetargów oraz rokowań na zbycie nieruchomości   ( Dz. U. z 2004r. Nr 207, poz. 2108) - Burmistrz Drawska Pomorskiego ogłasza 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>I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>I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na sprzedaż nieruchomości niezabudowanej, położonej na terenie gminy Drawsko Pomorskie.</w:t>
      </w:r>
    </w:p>
    <w:p w:rsidR="00D16521" w:rsidRDefault="00D16521" w:rsidP="00D16521">
      <w:pPr>
        <w:widowControl w:val="0"/>
        <w:spacing w:after="0" w:line="240" w:lineRule="auto"/>
        <w:ind w:left="360" w:firstLine="708"/>
        <w:jc w:val="both"/>
        <w:rPr>
          <w:rFonts w:ascii="Times New Roman" w:eastAsia="HG Mincho Light J" w:hAnsi="Times New Roman"/>
          <w:color w:val="000000"/>
          <w:lang w:eastAsia="pl-PL"/>
        </w:rPr>
      </w:pPr>
    </w:p>
    <w:tbl>
      <w:tblPr>
        <w:tblW w:w="134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701"/>
        <w:gridCol w:w="1276"/>
        <w:gridCol w:w="2268"/>
        <w:gridCol w:w="2693"/>
        <w:gridCol w:w="1669"/>
        <w:gridCol w:w="1704"/>
      </w:tblGrid>
      <w:tr w:rsidR="00D16521" w:rsidTr="00D16521">
        <w:trPr>
          <w:cantSplit/>
          <w:jc w:val="center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6521" w:rsidRDefault="00D16521" w:rsidP="00D16521">
            <w:pPr>
              <w:widowControl w:val="0"/>
              <w:suppressLineNumbers/>
              <w:spacing w:after="0" w:line="240" w:lineRule="auto"/>
              <w:ind w:left="139" w:firstLine="221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Adres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Oznaczenie</w:t>
            </w:r>
            <w:proofErr w:type="spellEnd"/>
          </w:p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geodezyjne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Pow.</w:t>
            </w:r>
          </w:p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działki</w:t>
            </w:r>
            <w:proofErr w:type="spellEnd"/>
          </w:p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 ha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Nr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księgi</w:t>
            </w:r>
            <w:proofErr w:type="spellEnd"/>
          </w:p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wieczystej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Opis</w:t>
            </w:r>
            <w:proofErr w:type="spellEnd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Cena</w:t>
            </w:r>
            <w:proofErr w:type="spellEnd"/>
          </w:p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wywoławcza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</w:p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/>
                <w:b/>
                <w:color w:val="000000"/>
                <w:sz w:val="21"/>
                <w:szCs w:val="24"/>
                <w:lang w:val="en-US" w:eastAsia="pl-PL"/>
              </w:rPr>
              <w:t>Uwagi</w:t>
            </w:r>
            <w:proofErr w:type="spellEnd"/>
          </w:p>
        </w:tc>
      </w:tr>
      <w:tr w:rsidR="00D16521" w:rsidTr="00D16521">
        <w:trPr>
          <w:cantSplit/>
          <w:trHeight w:val="809"/>
          <w:jc w:val="center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ul. Zdroje 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działka nr 19</w:t>
            </w:r>
          </w:p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obręb 0016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0,3952 ha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KO1D/00011507/1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 xml:space="preserve">Działka przeznaczona pod zabudowę mieszkaniową         </w:t>
            </w: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 xml:space="preserve">   </w:t>
            </w: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 xml:space="preserve">   o niskiej intensywności </w:t>
            </w: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>Zobowiązań: brak</w:t>
            </w:r>
          </w:p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</w:rPr>
              <w:t>Obciążeń: brak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10</w:t>
            </w: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0.000,00zł</w:t>
            </w:r>
          </w:p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  <w:t>+ VAT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521" w:rsidRPr="00D16521" w:rsidRDefault="00D16521" w:rsidP="00D1652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color w:val="000000"/>
                <w:sz w:val="18"/>
                <w:szCs w:val="18"/>
                <w:lang w:eastAsia="pl-PL"/>
              </w:rPr>
            </w:pPr>
            <w:r w:rsidRPr="00D16521">
              <w:rPr>
                <w:rFonts w:ascii="Times New Roman" w:eastAsia="HG Mincho Light J" w:hAnsi="Times New Roman"/>
                <w:color w:val="000000"/>
                <w:sz w:val="18"/>
                <w:szCs w:val="18"/>
                <w:lang w:eastAsia="pl-PL"/>
              </w:rPr>
              <w:t xml:space="preserve">I przetarg </w:t>
            </w:r>
          </w:p>
          <w:p w:rsidR="00D16521" w:rsidRPr="00D16521" w:rsidRDefault="00D16521" w:rsidP="00D16521">
            <w:pPr>
              <w:widowControl w:val="0"/>
              <w:suppressLineNumbers/>
              <w:spacing w:after="0" w:line="240" w:lineRule="auto"/>
              <w:ind w:left="360"/>
              <w:rPr>
                <w:rFonts w:ascii="Times New Roman" w:eastAsia="HG Mincho Light J" w:hAnsi="Times New Roman"/>
                <w:color w:val="000000"/>
                <w:sz w:val="18"/>
                <w:szCs w:val="18"/>
                <w:lang w:eastAsia="pl-PL"/>
              </w:rPr>
            </w:pPr>
            <w:r w:rsidRPr="00D16521">
              <w:rPr>
                <w:rFonts w:ascii="Times New Roman" w:eastAsia="HG Mincho Light J" w:hAnsi="Times New Roman"/>
                <w:color w:val="000000"/>
                <w:sz w:val="18"/>
                <w:szCs w:val="18"/>
                <w:lang w:eastAsia="pl-PL"/>
              </w:rPr>
              <w:t>17.03.2017r</w:t>
            </w:r>
          </w:p>
          <w:p w:rsidR="00D16521" w:rsidRDefault="00D16521">
            <w:pPr>
              <w:widowControl w:val="0"/>
              <w:suppressLineNumbers/>
              <w:spacing w:after="0" w:line="240" w:lineRule="auto"/>
              <w:ind w:left="360"/>
              <w:jc w:val="center"/>
              <w:rPr>
                <w:rFonts w:ascii="Times New Roman" w:eastAsia="HG Mincho Light J" w:hAnsi="Times New Roman"/>
                <w:color w:val="000000"/>
                <w:sz w:val="21"/>
                <w:szCs w:val="24"/>
                <w:lang w:eastAsia="pl-PL"/>
              </w:rPr>
            </w:pPr>
            <w:r w:rsidRPr="00D16521">
              <w:rPr>
                <w:rFonts w:ascii="Times New Roman" w:eastAsia="HG Mincho Light J" w:hAnsi="Times New Roman"/>
                <w:color w:val="000000"/>
                <w:sz w:val="18"/>
                <w:szCs w:val="18"/>
                <w:lang w:eastAsia="pl-PL"/>
              </w:rPr>
              <w:t>170.000zł + VAT</w:t>
            </w:r>
          </w:p>
        </w:tc>
      </w:tr>
    </w:tbl>
    <w:p w:rsidR="00D16521" w:rsidRDefault="00D16521" w:rsidP="00D16521">
      <w:pPr>
        <w:widowControl w:val="0"/>
        <w:spacing w:after="0" w:line="240" w:lineRule="auto"/>
        <w:ind w:left="360"/>
        <w:rPr>
          <w:rFonts w:ascii="Times New Roman" w:eastAsia="HG Mincho Light J" w:hAnsi="Times New Roman"/>
          <w:color w:val="000000"/>
          <w:sz w:val="20"/>
          <w:szCs w:val="20"/>
          <w:lang w:eastAsia="pl-PL"/>
        </w:rPr>
      </w:pPr>
    </w:p>
    <w:p w:rsidR="00D16521" w:rsidRDefault="00D16521" w:rsidP="00D16521">
      <w:pPr>
        <w:widowControl w:val="0"/>
        <w:spacing w:after="0" w:line="240" w:lineRule="auto"/>
        <w:ind w:left="360"/>
      </w:pPr>
      <w:r>
        <w:rPr>
          <w:rFonts w:ascii="Times New Roman" w:eastAsia="HG Mincho Light J" w:hAnsi="Times New Roman"/>
          <w:color w:val="000000"/>
          <w:lang w:eastAsia="pl-PL"/>
        </w:rPr>
        <w:t xml:space="preserve">Przetarg odbędzie się w siedzibie Urzędu Miejskiego w Drawsku Pomorskim przy ul. Sikorskiego 41, dnia   </w:t>
      </w:r>
      <w:r>
        <w:rPr>
          <w:rFonts w:ascii="Times New Roman" w:eastAsia="HG Mincho Light J" w:hAnsi="Times New Roman"/>
          <w:b/>
          <w:color w:val="000000"/>
          <w:lang w:eastAsia="pl-PL"/>
        </w:rPr>
        <w:t>11 maja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2017 roku o </w:t>
      </w:r>
      <w:proofErr w:type="spellStart"/>
      <w:r>
        <w:rPr>
          <w:rFonts w:ascii="Times New Roman" w:eastAsia="HG Mincho Light J" w:hAnsi="Times New Roman"/>
          <w:b/>
          <w:color w:val="000000"/>
          <w:lang w:eastAsia="pl-PL"/>
        </w:rPr>
        <w:t>godz</w:t>
      </w:r>
      <w:proofErr w:type="spellEnd"/>
      <w:r>
        <w:rPr>
          <w:rFonts w:ascii="Times New Roman" w:eastAsia="HG Mincho Light J" w:hAnsi="Times New Roman"/>
          <w:b/>
          <w:color w:val="000000"/>
          <w:lang w:eastAsia="pl-PL"/>
        </w:rPr>
        <w:t xml:space="preserve"> 11</w:t>
      </w:r>
      <w:r>
        <w:rPr>
          <w:rFonts w:ascii="Times New Roman" w:eastAsia="HG Mincho Light J" w:hAnsi="Times New Roman"/>
          <w:b/>
          <w:color w:val="000000"/>
          <w:vertAlign w:val="superscript"/>
          <w:lang w:eastAsia="pl-PL"/>
        </w:rPr>
        <w:t xml:space="preserve">00 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w pokoju nr 304. </w:t>
      </w:r>
    </w:p>
    <w:p w:rsidR="00D16521" w:rsidRDefault="00D16521" w:rsidP="00D16521">
      <w:pPr>
        <w:widowControl w:val="0"/>
        <w:tabs>
          <w:tab w:val="left" w:pos="900"/>
          <w:tab w:val="left" w:pos="8300"/>
          <w:tab w:val="left" w:pos="8840"/>
        </w:tabs>
        <w:spacing w:after="0" w:line="240" w:lineRule="auto"/>
        <w:ind w:left="360"/>
        <w:jc w:val="both"/>
      </w:pPr>
      <w:r>
        <w:rPr>
          <w:rFonts w:ascii="Times New Roman" w:eastAsia="HG Mincho Light J" w:hAnsi="Times New Roman"/>
          <w:color w:val="000000"/>
          <w:lang w:eastAsia="pl-PL"/>
        </w:rPr>
        <w:t xml:space="preserve">Warunkiem przystąpienia do przetargu jest wpłacenie wadium w formie pieniężnej w wysokości </w:t>
      </w:r>
      <w:r>
        <w:rPr>
          <w:rFonts w:ascii="Times New Roman" w:eastAsia="HG Mincho Light J" w:hAnsi="Times New Roman"/>
          <w:b/>
          <w:color w:val="000000"/>
          <w:lang w:eastAsia="pl-PL"/>
        </w:rPr>
        <w:t>1</w:t>
      </w:r>
      <w:r>
        <w:rPr>
          <w:rFonts w:ascii="Times New Roman" w:eastAsia="HG Mincho Light J" w:hAnsi="Times New Roman"/>
          <w:b/>
          <w:color w:val="000000"/>
          <w:lang w:eastAsia="pl-PL"/>
        </w:rPr>
        <w:t>0.000</w:t>
      </w:r>
      <w:r>
        <w:rPr>
          <w:rFonts w:ascii="Times New Roman" w:eastAsia="HG Mincho Light J" w:hAnsi="Times New Roman"/>
          <w:b/>
          <w:bCs/>
          <w:color w:val="000000"/>
          <w:lang w:eastAsia="pl-PL"/>
        </w:rPr>
        <w:t xml:space="preserve">,- zł.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u w:val="single"/>
          <w:lang w:eastAsia="pl-PL"/>
        </w:rPr>
        <w:t>z podaniem numeru działki na dowodzie wpłaty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w takim terminie , aby możliwe było stwierdzenie jego zaksięgowania </w:t>
      </w:r>
      <w:r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>najpóźniej do 8 maja</w:t>
      </w:r>
      <w:r>
        <w:rPr>
          <w:rFonts w:ascii="Times New Roman" w:eastAsia="HG Mincho Light J" w:hAnsi="Times New Roman"/>
          <w:b/>
          <w:color w:val="000000"/>
          <w:sz w:val="24"/>
          <w:szCs w:val="24"/>
          <w:lang w:eastAsia="pl-PL"/>
        </w:rPr>
        <w:t xml:space="preserve"> 2017 r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.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Wpłaty wadium można dokonać przelewem na konto tut. Urzędu nr 12 1020 2847 0000 1702 0009 6602 w PKO BP 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D16521" w:rsidRDefault="00D16521" w:rsidP="00D16521">
      <w:pPr>
        <w:widowControl w:val="0"/>
        <w:tabs>
          <w:tab w:val="left" w:pos="8300"/>
          <w:tab w:val="left" w:pos="8840"/>
        </w:tabs>
        <w:spacing w:after="0" w:line="240" w:lineRule="auto"/>
        <w:ind w:left="360"/>
        <w:jc w:val="both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>Uczestnicy przetargu muszą okazać komisji przetargowej dowody osobiste, dowody potwierdzające wpłacenie wadium oraz ewentualne pełnomocnictwa do brania udziału w przetargu w imieniu osoby trzeciej.</w:t>
      </w:r>
    </w:p>
    <w:p w:rsidR="00D16521" w:rsidRDefault="00D16521" w:rsidP="00D16521">
      <w:pPr>
        <w:widowControl w:val="0"/>
        <w:tabs>
          <w:tab w:val="left" w:pos="8300"/>
          <w:tab w:val="left" w:pos="8840"/>
        </w:tabs>
        <w:spacing w:after="0" w:line="240" w:lineRule="auto"/>
        <w:ind w:left="360"/>
        <w:jc w:val="both"/>
      </w:pPr>
      <w:r>
        <w:rPr>
          <w:rFonts w:ascii="Times New Roman" w:eastAsia="HG Mincho Light J" w:hAnsi="Times New Roman"/>
          <w:color w:val="000000"/>
          <w:lang w:eastAsia="pl-PL"/>
        </w:rPr>
        <w:t>O</w:t>
      </w:r>
      <w:r>
        <w:rPr>
          <w:rFonts w:ascii="Times New Roman" w:eastAsia="HG Mincho Light J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/>
          <w:color w:val="000000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/>
          <w:b/>
          <w:color w:val="000000"/>
          <w:lang w:eastAsia="pl-PL"/>
        </w:rPr>
        <w:t>postąpienie wynosi nie mniej niż 1% ceny wywoławczej</w:t>
      </w:r>
      <w:r>
        <w:rPr>
          <w:rFonts w:ascii="Times New Roman" w:eastAsia="HG Mincho Light J" w:hAnsi="Times New Roman"/>
          <w:color w:val="000000"/>
          <w:lang w:eastAsia="pl-PL"/>
        </w:rPr>
        <w:t xml:space="preserve">. Cena osiągnięta w przetargu płatna jest jednorazowo przed zawarciem aktu notarialnego, najpóźniej 21 dni po przetargu.                                     </w:t>
      </w:r>
    </w:p>
    <w:p w:rsidR="00D16521" w:rsidRDefault="00D16521" w:rsidP="00D16521">
      <w:pPr>
        <w:widowControl w:val="0"/>
        <w:spacing w:after="0" w:line="240" w:lineRule="auto"/>
        <w:ind w:left="360" w:hanging="20"/>
        <w:jc w:val="both"/>
        <w:rPr>
          <w:rFonts w:ascii="Times New Roman" w:eastAsia="HG Mincho Light J" w:hAnsi="Times New Roman"/>
          <w:color w:val="000000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 nr 111. </w:t>
      </w:r>
    </w:p>
    <w:p w:rsidR="00D16521" w:rsidRDefault="00D16521" w:rsidP="00D16521">
      <w:pPr>
        <w:widowControl w:val="0"/>
        <w:spacing w:after="0" w:line="240" w:lineRule="auto"/>
        <w:ind w:left="360"/>
        <w:rPr>
          <w:rFonts w:ascii="Times New Roman" w:eastAsia="HG Mincho Light J" w:hAnsi="Times New Roman"/>
          <w:b/>
          <w:color w:val="000000"/>
          <w:lang w:eastAsia="pl-PL"/>
        </w:rPr>
      </w:pPr>
      <w:r>
        <w:rPr>
          <w:rFonts w:ascii="Times New Roman" w:eastAsia="HG Mincho Light J" w:hAnsi="Times New Roman"/>
          <w:b/>
          <w:color w:val="000000"/>
          <w:lang w:eastAsia="pl-PL"/>
        </w:rPr>
        <w:t>Uwaga: Do ceny osiągniętej w przetargu zostanie doliczony podatek VAT według stawki obowiązującej w dniu zapłaty.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>Nabywca we własnym zakresie dokona wskazania granic i nie będzie występować z żadnymi roszczeniami wobec Gminy Drawsko Pomorskie z tytułu ewentualnej różnicy w powierzchni sprzedawanej nieruchomości, jeżeli po sprzedaży geodeta wykaże inną powierzchnię.</w:t>
      </w:r>
    </w:p>
    <w:p w:rsidR="00D16521" w:rsidRDefault="00D16521" w:rsidP="00D16521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/>
          <w:color w:val="000000"/>
          <w:lang w:eastAsia="pl-PL"/>
        </w:rPr>
        <w:t xml:space="preserve">       Ogłoszenie zostało wywieszone na tablicy ogłoszeń Urzędu Miejskiego w</w:t>
      </w:r>
      <w:r>
        <w:rPr>
          <w:rFonts w:ascii="Times New Roman" w:eastAsia="HG Mincho Light J" w:hAnsi="Times New Roman"/>
          <w:color w:val="000000"/>
          <w:lang w:eastAsia="pl-PL"/>
        </w:rPr>
        <w:t xml:space="preserve"> Drawsku Pomorskim w dniu  22</w:t>
      </w:r>
      <w:bookmarkStart w:id="0" w:name="_GoBack"/>
      <w:bookmarkEnd w:id="0"/>
      <w:r>
        <w:rPr>
          <w:rFonts w:ascii="Times New Roman" w:eastAsia="HG Mincho Light J" w:hAnsi="Times New Roman"/>
          <w:color w:val="000000"/>
          <w:lang w:eastAsia="pl-PL"/>
        </w:rPr>
        <w:t>.03</w:t>
      </w:r>
      <w:r>
        <w:rPr>
          <w:rFonts w:ascii="Times New Roman" w:eastAsia="HG Mincho Light J" w:hAnsi="Times New Roman"/>
          <w:color w:val="000000"/>
          <w:lang w:eastAsia="pl-PL"/>
        </w:rPr>
        <w:t>.2017r.</w:t>
      </w: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oraz opublikowane  na stronach </w:t>
      </w:r>
    </w:p>
    <w:p w:rsidR="00D16521" w:rsidRDefault="00D16521" w:rsidP="00D16521">
      <w:pPr>
        <w:widowControl w:val="0"/>
        <w:spacing w:after="0" w:line="240" w:lineRule="auto"/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    internetowych  </w:t>
      </w:r>
      <w:r>
        <w:rPr>
          <w:rFonts w:ascii="Times New Roman" w:eastAsia="HG Mincho Light J" w:hAnsi="Times New Roman"/>
          <w:i/>
          <w:color w:val="000000"/>
          <w:sz w:val="24"/>
          <w:szCs w:val="24"/>
          <w:lang w:eastAsia="pl-PL"/>
        </w:rPr>
        <w:t>w ww.</w:t>
      </w:r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, </w:t>
      </w:r>
      <w:r>
        <w:rPr>
          <w:i/>
          <w:sz w:val="23"/>
          <w:szCs w:val="23"/>
        </w:rPr>
        <w:t>otoprzetargi.pl</w:t>
      </w:r>
      <w:r>
        <w:rPr>
          <w:sz w:val="23"/>
          <w:szCs w:val="23"/>
        </w:rPr>
        <w:t xml:space="preserve">, </w:t>
      </w:r>
      <w:r>
        <w:t xml:space="preserve"> </w:t>
      </w:r>
      <w:hyperlink r:id="rId4" w:history="1">
        <w:r>
          <w:rPr>
            <w:rStyle w:val="Hipercze"/>
            <w:rFonts w:ascii="Times New Roman" w:eastAsia="HG Mincho Light J" w:hAnsi="Times New Roman"/>
            <w:sz w:val="24"/>
            <w:szCs w:val="24"/>
            <w:lang w:eastAsia="pl-PL"/>
          </w:rPr>
          <w:t>www.drawsko.pl</w:t>
        </w:r>
      </w:hyperlink>
      <w:r>
        <w:rPr>
          <w:rFonts w:ascii="Times New Roman" w:eastAsia="HG Mincho Light J" w:hAnsi="Times New Roman"/>
          <w:color w:val="000000"/>
          <w:sz w:val="24"/>
          <w:szCs w:val="24"/>
          <w:lang w:eastAsia="pl-PL"/>
        </w:rPr>
        <w:t xml:space="preserve">  i w prasie lokalnej „ Powiatowej Gazecie Drawskiej”. </w:t>
      </w:r>
    </w:p>
    <w:p w:rsidR="00D16521" w:rsidRDefault="00D16521" w:rsidP="00D16521">
      <w:pPr>
        <w:widowControl w:val="0"/>
        <w:spacing w:after="0" w:line="240" w:lineRule="auto"/>
        <w:ind w:left="360"/>
      </w:pPr>
      <w:r>
        <w:rPr>
          <w:rFonts w:ascii="Times New Roman" w:eastAsia="HG Mincho Light J" w:hAnsi="Times New Roman"/>
          <w:color w:val="000000"/>
          <w:lang w:eastAsia="pl-PL"/>
        </w:rPr>
        <w:t>Ogłoszenie zdjęto z tablicy ogłoszeń  .........................</w:t>
      </w:r>
    </w:p>
    <w:p w:rsidR="00E16943" w:rsidRDefault="00E16943"/>
    <w:sectPr w:rsidR="00E16943" w:rsidSect="00D16521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47"/>
    <w:rsid w:val="00CA0B47"/>
    <w:rsid w:val="00D16521"/>
    <w:rsid w:val="00E1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863C1-8476-4462-9BA6-6BB83D8B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521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165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2</cp:revision>
  <dcterms:created xsi:type="dcterms:W3CDTF">2017-03-21T08:25:00Z</dcterms:created>
  <dcterms:modified xsi:type="dcterms:W3CDTF">2017-03-21T08:32:00Z</dcterms:modified>
</cp:coreProperties>
</file>